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ackground w:color="ffffff">
    <v:background id="_x0000_s1025" filled="t" fillcolor="white"/>
  </w:background>
  <w:body>
    <w:p>
      <w:pPr>
        <w:jc w:val="both"/>
      </w:pPr>
      <w:r>
        <w:rPr>
          <w:rFonts w:ascii="Helvetica" w:eastAsia="Helvetica" w:hAnsi="Helvetica" w:cs="Helvetica"/>
          <w:color w:val="333333"/>
        </w:rPr>
        <w:t>[Subject line]</w:t>
      </w:r>
    </w:p>
    <w:p>
      <w:pPr>
        <w:jc w:val="both"/>
      </w:pPr>
      <w:r>
        <w:rPr>
          <w:rFonts w:ascii="Helvetica" w:eastAsia="Helvetica" w:hAnsi="Helvetica" w:cs="Helvetica"/>
          <w:color w:val="333333"/>
        </w:rPr>
        <w:t>Training Opportunity: ManageEngine User Conference 2017</w:t>
      </w:r>
      <w:r>
        <w:rPr>
          <w:rFonts w:ascii="Helvetica" w:eastAsia="Helvetica" w:hAnsi="Helvetica" w:cs="Helvetica"/>
          <w:color w:val="333333"/>
        </w:rPr>
        <w:t>, Bay Area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Hi {$Name} ,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ManageEngine's</w:t>
      </w:r>
      <w:r>
        <w:rPr>
          <w:rFonts w:ascii="Helvetica" w:eastAsia="Helvetica" w:hAnsi="Helvetica" w:cs="Helvetica"/>
          <w:color w:val="333333"/>
        </w:rPr>
        <w:t xml:space="preserve"> user conference is in </w:t>
      </w:r>
      <w:r>
        <w:rPr>
          <w:rFonts w:ascii="Helvetica" w:eastAsia="Helvetica" w:hAnsi="Helvetica" w:cs="Helvetica"/>
          <w:color w:val="333333"/>
        </w:rPr>
        <w:t>San Francisco Bay Area</w:t>
      </w:r>
      <w:r>
        <w:rPr>
          <w:rFonts w:ascii="Helvetica" w:eastAsia="Helvetica" w:hAnsi="Helvetica" w:cs="Helvetica"/>
          <w:color w:val="333333"/>
        </w:rPr>
        <w:t xml:space="preserve"> </w:t>
      </w:r>
      <w:r>
        <w:rPr>
          <w:rFonts w:ascii="Helvetica" w:eastAsia="Helvetica" w:hAnsi="Helvetica" w:cs="Helvetica"/>
          <w:color w:val="333333"/>
        </w:rPr>
        <w:t>on February 8 - 9, 2017</w:t>
      </w:r>
      <w:r>
        <w:rPr>
          <w:rFonts w:ascii="Helvetica" w:eastAsia="Helvetica" w:hAnsi="Helvetica" w:cs="Helvetica"/>
          <w:color w:val="333333"/>
        </w:rPr>
        <w:t xml:space="preserve">, and I would like to attend. This conference will help us understand ManageEngine products </w:t>
      </w:r>
      <w:r>
        <w:rPr>
          <w:rFonts w:ascii="Helvetica" w:eastAsia="Helvetica" w:hAnsi="Helvetica" w:cs="Helvetica"/>
          <w:color w:val="333333"/>
        </w:rPr>
        <w:t>better, thereby improving our productivity.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The event promises two days of in-depth and intensive technical training on some of the products we use every day. We will also learn about other ManageEngine products that could further increase our efficiency.</w:t>
      </w:r>
      <w:r>
        <w:rPr>
          <w:rFonts w:ascii="Helvetica" w:eastAsia="Helvetica" w:hAnsi="Helvetica" w:cs="Helvetica"/>
          <w:color w:val="333333"/>
        </w:rPr>
        <w:t xml:space="preserve"> Right now, the conference tickets are available at a discounted  price of $199.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As an attendee of UserConf17</w:t>
      </w:r>
      <w:r>
        <w:rPr>
          <w:rFonts w:ascii="Helvetica" w:eastAsia="Helvetica" w:hAnsi="Helvetica" w:cs="Helvetica"/>
          <w:color w:val="333333"/>
        </w:rPr>
        <w:t>, I'll get to:</w:t>
      </w:r>
    </w:p>
    <w:p>
      <w:pPr>
        <w:jc w:val="both"/>
      </w:pP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Attend two days of intensive training on various ManageEngine products.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</w:pPr>
      <w:r>
        <w:rPr>
          <w:rFonts w:ascii="Helvetica" w:eastAsia="Helvetica" w:hAnsi="Helvetica" w:cs="Helvetica"/>
          <w:color w:val="333333"/>
        </w:rPr>
        <w:t>Brush up on product basics to understand features, use, an</w:t>
      </w:r>
      <w:r>
        <w:rPr>
          <w:rFonts w:ascii="Helvetica" w:eastAsia="Helvetica" w:hAnsi="Helvetica" w:cs="Helvetica"/>
          <w:color w:val="333333"/>
        </w:rPr>
        <w:t>d best practices from the experts.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Clear any implementation doubts, learn new implementation methods, and hear about new ways to use ManageEngine products in our IT environment.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>Clarify any product-related questions or issues in one-on-one sessions.</w:t>
      </w:r>
    </w:p>
    <w:p>
      <w:pPr>
        <w:numPr>
          <w:ilvl w:val="0"/>
          <w:numId w:val="1"/>
        </w:numPr>
        <w:tabs>
          <w:tab w:val="left" w:pos="0"/>
        </w:tabs>
        <w:ind w:left="720" w:hanging="360"/>
        <w:jc w:val="both"/>
      </w:pPr>
      <w:r>
        <w:rPr>
          <w:rFonts w:ascii="Helvetica" w:eastAsia="Helvetica" w:hAnsi="Helvetica" w:cs="Helvetica"/>
          <w:color w:val="333333"/>
        </w:rPr>
        <w:t xml:space="preserve">Learn </w:t>
      </w:r>
      <w:r>
        <w:rPr>
          <w:rFonts w:ascii="Helvetica" w:eastAsia="Helvetica" w:hAnsi="Helvetica" w:cs="Helvetica"/>
          <w:color w:val="333333"/>
        </w:rPr>
        <w:t>about the latest IT trends and future ManageEngine roadmaps from industry experts.</w:t>
      </w:r>
    </w:p>
    <w:p>
      <w:pPr>
        <w:jc w:val="both"/>
      </w:pPr>
    </w:p>
    <w:p>
      <w:r>
        <w:rPr>
          <w:rFonts w:ascii="Helvetica" w:eastAsia="Helvetica" w:hAnsi="Helvetica" w:cs="Helvetica"/>
          <w:color w:val="333333"/>
        </w:rPr>
        <w:t xml:space="preserve">For more details on the </w:t>
      </w:r>
      <w:r>
        <w:rPr>
          <w:rFonts w:ascii="Helvetica" w:eastAsia="Helvetica" w:hAnsi="Helvetica" w:cs="Helvetica"/>
          <w:color w:val="333333"/>
        </w:rPr>
        <w:t xml:space="preserve">conference, please visit the </w:t>
      </w:r>
      <w:r>
        <w:fldChar w:fldCharType="begin"/>
      </w:r>
      <w:r>
        <w:instrText xml:space="preserve"> HYPERLINK "https://www.manageengine.com/events/2016/userconf/pleasanton.html" </w:instrText>
      </w:r>
      <w:r>
        <w:fldChar w:fldCharType="separate"/>
      </w:r>
      <w:r>
        <w:rPr>
          <w:rFonts w:ascii="Helvetica" w:eastAsia="Helvetica" w:hAnsi="Helvetica" w:cs="Helvetica"/>
          <w:color w:val="0000FF"/>
          <w:u w:val="single" w:color="0000FF"/>
        </w:rPr>
        <w:t>ManageEngine user conference website</w:t>
      </w:r>
      <w:r>
        <w:fldChar w:fldCharType="end"/>
      </w:r>
      <w:r>
        <w:rPr>
          <w:rFonts w:ascii="Helvetica" w:eastAsia="Helvetica" w:hAnsi="Helvetica" w:cs="Helvetica"/>
          <w:color w:val="000000"/>
        </w:rPr>
        <w:t>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I strongly believe that the information I can learn at this conference will make me more efficient and save our company money in the long run. It will provide me a platform to learn new and improved ways to manage our IT, straight from the experts. Ther</w:t>
      </w:r>
      <w:r>
        <w:rPr>
          <w:rFonts w:ascii="Helvetica" w:eastAsia="Helvetica" w:hAnsi="Helvetica" w:cs="Helvetica"/>
          <w:color w:val="333333"/>
        </w:rPr>
        <w:t>efore, I would like to request your approval to attend this conference. I would be more than happy to answer any questions you may have or discuss this further. Thank you so much for your time and consideration.</w:t>
      </w:r>
    </w:p>
    <w:p>
      <w:pPr>
        <w:jc w:val="both"/>
      </w:pPr>
    </w:p>
    <w:p>
      <w:pPr>
        <w:jc w:val="both"/>
      </w:pPr>
      <w:r>
        <w:rPr>
          <w:rFonts w:ascii="Helvetica" w:eastAsia="Helvetica" w:hAnsi="Helvetica" w:cs="Helvetica"/>
          <w:color w:val="333333"/>
        </w:rPr>
        <w:t>Regards,</w:t>
      </w:r>
    </w:p>
    <w:p>
      <w:r>
        <w:rPr>
          <w:color w:val="000000"/>
        </w:rPr>
        <w:t>{$Name}</w:t>
      </w:r>
    </w:p>
    <w:p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num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88" w:lineRule="auto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5C5C5C"/>
      <w:sz w:val="36"/>
    </w:rPr>
  </w:style>
  <w:style w:type="paragraph" w:styleId="Heading2">
    <w:name w:val="heading 2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8"/>
    </w:rPr>
  </w:style>
  <w:style w:type="paragraph" w:styleId="Heading3">
    <w:name w:val="heading 3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4"/>
    </w:rPr>
  </w:style>
  <w:style w:type="paragraph" w:styleId="Heading4">
    <w:name w:val="heading 4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5">
    <w:name w:val="heading 5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b/>
      <w:color w:val="7A7A7A"/>
      <w:sz w:val="20"/>
    </w:rPr>
  </w:style>
  <w:style w:type="paragraph" w:styleId="Heading6">
    <w:name w:val="heading 6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3D3D3D"/>
      <w:sz w:val="20"/>
    </w:rPr>
  </w:style>
  <w:style w:type="paragraph" w:styleId="Heading7">
    <w:name w:val="heading 7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8">
    <w:name w:val="heading 8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Heading9">
    <w:name w:val="heading 9"/>
    <w:basedOn w:val="Normal"/>
    <w:next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Subtitle">
    <w:name w:val="Subtitle"/>
    <w:basedOn w:val="Normal"/>
    <w:qFormat/>
    <w:rsid w:val="00EF7B96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12ACB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12ACB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CB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CB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E52"/>
    <w:pPr>
      <w:spacing w:line="288" w:lineRule="auto"/>
    </w:pPr>
    <w:rPr>
      <w:rFonts w:ascii="arial black" w:eastAsia="arial black" w:hAnsi="arial black" w:cs="arial black"/>
      <w:i/>
      <w:color w:val="7A7A7A"/>
      <w:sz w:val="22"/>
    </w:rPr>
  </w:style>
  <w:style w:type="paragraph" w:styleId="NoSpacing">
    <w:name w:val="No Spacing"/>
    <w:uiPriority w:val="1"/>
    <w:qFormat/>
    <w:rsid w:val="00664657"/>
    <w:rPr>
      <w:rFonts w:ascii="arial black" w:eastAsia="arial black" w:hAnsi="arial black" w:cs="arial black"/>
      <w:i/>
      <w:color w:val="7A7A7A"/>
      <w:sz w:val="22"/>
    </w:rPr>
  </w:style>
  <w:style w:type="character" w:styleId="SubtleEmphasis">
    <w:name w:val="Subtle Emphasis"/>
    <w:basedOn w:val="DefaultParagraphFont"/>
    <w:uiPriority w:val="19"/>
    <w:qFormat/>
    <w:rsid w:val="003677AA"/>
    <w:rPr>
      <w:b/>
      <w:i/>
      <w:color w:val="7A7A7A"/>
      <w:spacing w:val="10"/>
    </w:rPr>
  </w:style>
  <w:style w:type="character" w:styleId="Emphasis">
    <w:name w:val="Emphasis"/>
    <w:basedOn w:val="DefaultParagraphFont"/>
    <w:qFormat/>
    <w:rsid w:val="00EF7B96"/>
    <w:rPr>
      <w:b/>
      <w:i/>
      <w:color w:val="F5C201"/>
      <w:spacing w:val="10"/>
    </w:rPr>
  </w:style>
  <w:style w:type="character" w:styleId="IntenseEmphasis">
    <w:name w:val="Intense Emphasis"/>
    <w:basedOn w:val="DefaultParagraphFont"/>
    <w:uiPriority w:val="21"/>
    <w:qFormat/>
    <w:rsid w:val="003677AA"/>
    <w:rPr>
      <w:b/>
      <w:i/>
      <w:color w:val="526DB0"/>
      <w:spacing w:val="10"/>
    </w:rPr>
  </w:style>
  <w:style w:type="character" w:styleId="Strong">
    <w:name w:val="Strong"/>
    <w:basedOn w:val="DefaultParagraphFont"/>
    <w:qFormat/>
    <w:rsid w:val="00EF7B96"/>
    <w:rPr>
      <w:b/>
      <w:i/>
      <w:color w:val="989AAC"/>
      <w:spacing w:val="10"/>
    </w:rPr>
  </w:style>
  <w:style w:type="character" w:styleId="SubtleReference">
    <w:name w:val="Subtle Reference"/>
    <w:basedOn w:val="DefaultParagraphFont"/>
    <w:uiPriority w:val="31"/>
    <w:qFormat/>
    <w:rsid w:val="001B6FDD"/>
    <w:rPr>
      <w:b/>
      <w:i/>
      <w:color w:val="DC5924"/>
      <w:spacing w:val="10"/>
    </w:rPr>
  </w:style>
  <w:style w:type="character" w:styleId="IntenseReference">
    <w:name w:val="Intense Reference"/>
    <w:basedOn w:val="DefaultParagraphFont"/>
    <w:uiPriority w:val="32"/>
    <w:qFormat/>
    <w:rsid w:val="001B6FDD"/>
    <w:rPr>
      <w:b/>
      <w:i/>
      <w:color w:val="B4B392"/>
      <w:spacing w:val="10"/>
    </w:rPr>
  </w:style>
  <w:style w:type="character" w:styleId="BookTitle">
    <w:name w:val="Book Title"/>
    <w:basedOn w:val="DefaultParagraphFont"/>
    <w:uiPriority w:val="33"/>
    <w:qFormat/>
    <w:rsid w:val="001B6FDD"/>
    <w:rPr>
      <w:b/>
      <w:i/>
      <w:color w:val="F5C201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